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5FBF8" w14:textId="0C98AD7A" w:rsidR="004341DA" w:rsidRPr="00C27048" w:rsidRDefault="00B602D5" w:rsidP="00B604CD">
      <w:pPr>
        <w:pStyle w:val="NoSpacing"/>
        <w:rPr>
          <w:rFonts w:ascii="Century Gothic" w:hAnsi="Century Gothic" w:cs="Arial"/>
        </w:rPr>
      </w:pPr>
      <w:r w:rsidRPr="00C27048">
        <w:rPr>
          <w:rFonts w:ascii="Century Gothic" w:hAnsi="Century Gothic" w:cs="Arial"/>
        </w:rPr>
        <w:t>P</w:t>
      </w:r>
      <w:r w:rsidR="00C66317" w:rsidRPr="00C27048">
        <w:rPr>
          <w:rFonts w:ascii="Century Gothic" w:hAnsi="Century Gothic" w:cs="Arial"/>
        </w:rPr>
        <w:t>ress Contact:</w:t>
      </w:r>
      <w:r w:rsidR="00C66317" w:rsidRPr="00C27048">
        <w:rPr>
          <w:rFonts w:ascii="Century Gothic" w:hAnsi="Century Gothic" w:cs="Arial"/>
        </w:rPr>
        <w:tab/>
      </w:r>
      <w:r w:rsidR="001E7530" w:rsidRPr="00C27048">
        <w:rPr>
          <w:rFonts w:ascii="Century Gothic" w:hAnsi="Century Gothic" w:cs="Arial"/>
        </w:rPr>
        <w:t>Da</w:t>
      </w:r>
      <w:r w:rsidR="00BA2001">
        <w:rPr>
          <w:rFonts w:ascii="Century Gothic" w:hAnsi="Century Gothic" w:cs="Arial"/>
        </w:rPr>
        <w:t>n Bell</w:t>
      </w:r>
      <w:r w:rsidR="001E7530" w:rsidRPr="00C27048">
        <w:rPr>
          <w:rFonts w:ascii="Century Gothic" w:hAnsi="Century Gothic" w:cs="Arial"/>
        </w:rPr>
        <w:t xml:space="preserve">, </w:t>
      </w:r>
      <w:r w:rsidR="00BA2001">
        <w:rPr>
          <w:rFonts w:ascii="Century Gothic" w:hAnsi="Century Gothic" w:cs="Arial"/>
        </w:rPr>
        <w:t>Communications and Community Relations Director</w:t>
      </w:r>
    </w:p>
    <w:p w14:paraId="0F303A81" w14:textId="71668B44" w:rsidR="00B604CD" w:rsidRPr="00C27048" w:rsidRDefault="00C66317" w:rsidP="00B604CD">
      <w:pPr>
        <w:pStyle w:val="NoSpacing"/>
        <w:rPr>
          <w:rFonts w:ascii="Century Gothic" w:hAnsi="Century Gothic" w:cs="Arial"/>
        </w:rPr>
      </w:pPr>
      <w:r w:rsidRPr="00C27048">
        <w:rPr>
          <w:rFonts w:ascii="Century Gothic" w:hAnsi="Century Gothic" w:cs="Arial"/>
        </w:rPr>
        <w:t>Phone Number:</w:t>
      </w:r>
      <w:r w:rsidRPr="00C27048">
        <w:rPr>
          <w:rFonts w:ascii="Century Gothic" w:hAnsi="Century Gothic" w:cs="Arial"/>
        </w:rPr>
        <w:tab/>
      </w:r>
      <w:r w:rsidR="00211550" w:rsidRPr="00C27048">
        <w:rPr>
          <w:rFonts w:ascii="Century Gothic" w:hAnsi="Century Gothic" w:cs="Arial"/>
        </w:rPr>
        <w:t xml:space="preserve">(909) </w:t>
      </w:r>
      <w:r w:rsidR="00FE01F2" w:rsidRPr="00C27048">
        <w:rPr>
          <w:rFonts w:ascii="Century Gothic" w:hAnsi="Century Gothic" w:cs="Arial"/>
        </w:rPr>
        <w:t>395-</w:t>
      </w:r>
      <w:r w:rsidR="001E7530" w:rsidRPr="00C27048">
        <w:rPr>
          <w:rFonts w:ascii="Century Gothic" w:hAnsi="Century Gothic" w:cs="Arial"/>
        </w:rPr>
        <w:t>2</w:t>
      </w:r>
      <w:r w:rsidR="00BA2001">
        <w:rPr>
          <w:rFonts w:ascii="Century Gothic" w:hAnsi="Century Gothic" w:cs="Arial"/>
        </w:rPr>
        <w:t>400</w:t>
      </w:r>
    </w:p>
    <w:p w14:paraId="48411F6F" w14:textId="73FA1F04" w:rsidR="00B604CD" w:rsidRPr="00C27048" w:rsidRDefault="00935FD3" w:rsidP="00B604CD">
      <w:pPr>
        <w:pStyle w:val="NoSpacing"/>
        <w:rPr>
          <w:rFonts w:ascii="Century Gothic" w:hAnsi="Century Gothic" w:cs="Arial"/>
        </w:rPr>
      </w:pPr>
      <w:r w:rsidRPr="00C27048">
        <w:rPr>
          <w:rFonts w:ascii="Century Gothic" w:hAnsi="Century Gothic" w:cs="Arial"/>
        </w:rPr>
        <w:t>Date:</w:t>
      </w:r>
      <w:r w:rsidRPr="00C27048">
        <w:rPr>
          <w:rFonts w:ascii="Century Gothic" w:hAnsi="Century Gothic" w:cs="Arial"/>
        </w:rPr>
        <w:tab/>
      </w:r>
      <w:r w:rsidR="00F55E75" w:rsidRPr="00C27048">
        <w:rPr>
          <w:rFonts w:ascii="Century Gothic" w:hAnsi="Century Gothic" w:cs="Arial"/>
        </w:rPr>
        <w:tab/>
      </w:r>
      <w:r w:rsidRPr="00C27048">
        <w:rPr>
          <w:rFonts w:ascii="Century Gothic" w:hAnsi="Century Gothic" w:cs="Arial"/>
        </w:rPr>
        <w:tab/>
      </w:r>
      <w:r w:rsidR="000303F8">
        <w:rPr>
          <w:rFonts w:ascii="Century Gothic" w:hAnsi="Century Gothic" w:cs="Arial"/>
        </w:rPr>
        <w:t>5-20-20</w:t>
      </w:r>
    </w:p>
    <w:p w14:paraId="055FC47D" w14:textId="77777777" w:rsidR="00C66317" w:rsidRPr="00C27048" w:rsidRDefault="00C66317" w:rsidP="00B604CD">
      <w:pPr>
        <w:pStyle w:val="NoSpacing"/>
        <w:rPr>
          <w:rFonts w:ascii="Century Gothic" w:hAnsi="Century Gothic"/>
        </w:rPr>
      </w:pPr>
    </w:p>
    <w:p w14:paraId="460196BF" w14:textId="3A6A4DBF" w:rsidR="00B604CD" w:rsidRPr="00C27048" w:rsidRDefault="00B604CD" w:rsidP="00B604CD">
      <w:pPr>
        <w:pStyle w:val="NoSpacing"/>
        <w:rPr>
          <w:rFonts w:ascii="Century Gothic" w:hAnsi="Century Gothic" w:cs="Arial"/>
          <w:b/>
        </w:rPr>
      </w:pPr>
      <w:r w:rsidRPr="00C27048">
        <w:rPr>
          <w:rFonts w:ascii="Century Gothic" w:hAnsi="Century Gothic" w:cs="Arial"/>
          <w:b/>
        </w:rPr>
        <w:t>FOR IMMEDIATE RELEASE</w:t>
      </w:r>
    </w:p>
    <w:p w14:paraId="46010516" w14:textId="77777777" w:rsidR="00B604CD" w:rsidRPr="00C27048" w:rsidRDefault="00B604CD" w:rsidP="00B604CD">
      <w:pPr>
        <w:pStyle w:val="NoSpacing"/>
        <w:rPr>
          <w:rFonts w:ascii="Century Gothic" w:hAnsi="Century Gothic"/>
        </w:rPr>
      </w:pPr>
    </w:p>
    <w:p w14:paraId="302D05D1" w14:textId="444BA51D" w:rsidR="00B604CD" w:rsidRPr="00C27048" w:rsidRDefault="00B604CD" w:rsidP="00B604CD">
      <w:pPr>
        <w:pStyle w:val="NoSpacing"/>
        <w:rPr>
          <w:rFonts w:ascii="Century Gothic" w:hAnsi="Century Gothic" w:cs="Arial"/>
        </w:rPr>
      </w:pPr>
      <w:r w:rsidRPr="00C27048">
        <w:rPr>
          <w:rFonts w:ascii="Century Gothic" w:hAnsi="Century Gothic" w:cs="Arial"/>
        </w:rPr>
        <w:t>City of Ontario</w:t>
      </w:r>
    </w:p>
    <w:p w14:paraId="544B553E" w14:textId="6C914E30" w:rsidR="00B604CD" w:rsidRPr="00C27048" w:rsidRDefault="000303F8" w:rsidP="00B604CD">
      <w:pPr>
        <w:pStyle w:val="NoSpacing"/>
        <w:rPr>
          <w:rFonts w:ascii="Century Gothic" w:hAnsi="Century Gothic"/>
          <w:sz w:val="28"/>
          <w:szCs w:val="28"/>
        </w:rPr>
      </w:pPr>
      <w:r>
        <w:rPr>
          <w:rFonts w:ascii="Century Gothic" w:hAnsi="Century Gothic" w:cs="Arial"/>
        </w:rPr>
        <w:t>Library</w:t>
      </w:r>
    </w:p>
    <w:p w14:paraId="57A308DB" w14:textId="77777777" w:rsidR="000303F8" w:rsidRDefault="000303F8" w:rsidP="00B45E97">
      <w:pPr>
        <w:pStyle w:val="NoSpacing"/>
        <w:jc w:val="both"/>
        <w:rPr>
          <w:rFonts w:ascii="Century Gothic" w:hAnsi="Century Gothic"/>
          <w:b/>
          <w:sz w:val="32"/>
          <w:szCs w:val="28"/>
        </w:rPr>
      </w:pPr>
    </w:p>
    <w:p w14:paraId="57C240BC" w14:textId="1911F893" w:rsidR="00B45E97" w:rsidRPr="00C27048" w:rsidRDefault="000303F8" w:rsidP="00B45E97">
      <w:pPr>
        <w:pStyle w:val="NoSpacing"/>
        <w:jc w:val="both"/>
        <w:rPr>
          <w:rFonts w:ascii="Century Gothic" w:hAnsi="Century Gothic"/>
          <w:b/>
          <w:sz w:val="32"/>
          <w:szCs w:val="28"/>
        </w:rPr>
      </w:pPr>
      <w:r>
        <w:rPr>
          <w:rFonts w:ascii="Century Gothic" w:hAnsi="Century Gothic"/>
          <w:b/>
          <w:sz w:val="32"/>
          <w:szCs w:val="28"/>
        </w:rPr>
        <w:t>LEWIS FAMILY BRANCH CLOSURE</w:t>
      </w:r>
    </w:p>
    <w:p w14:paraId="47B66D72" w14:textId="08183DAE" w:rsidR="00B45E97" w:rsidRPr="00C27048" w:rsidRDefault="00B45E97" w:rsidP="00C2250A">
      <w:pPr>
        <w:pStyle w:val="NoSpacing"/>
        <w:rPr>
          <w:rFonts w:ascii="Century Gothic" w:hAnsi="Century Gothic"/>
          <w:b/>
          <w:sz w:val="28"/>
          <w:szCs w:val="28"/>
        </w:rPr>
      </w:pPr>
    </w:p>
    <w:p w14:paraId="2502E174" w14:textId="77777777" w:rsidR="00B45E97" w:rsidRPr="00C27048" w:rsidRDefault="00B45E97" w:rsidP="00C2250A">
      <w:pPr>
        <w:pStyle w:val="NoSpacing"/>
        <w:rPr>
          <w:rFonts w:ascii="Century Gothic" w:hAnsi="Century Gothic"/>
        </w:rPr>
      </w:pPr>
    </w:p>
    <w:p w14:paraId="58DBBE76" w14:textId="080DE377" w:rsidR="00B45E97" w:rsidRDefault="000303F8" w:rsidP="00687008">
      <w:pPr>
        <w:pStyle w:val="NoSpacing"/>
        <w:spacing w:line="360" w:lineRule="auto"/>
        <w:jc w:val="both"/>
      </w:pPr>
      <w:r>
        <w:t>The Lewis Family Branch will be closed from May 22nd to August 6th in coordination with C</w:t>
      </w:r>
      <w:r w:rsidR="175E177B">
        <w:t xml:space="preserve">haffey </w:t>
      </w:r>
      <w:r>
        <w:t>J</w:t>
      </w:r>
      <w:r w:rsidR="5CC8B1CC">
        <w:t xml:space="preserve">oint </w:t>
      </w:r>
      <w:r>
        <w:t>U</w:t>
      </w:r>
      <w:r w:rsidR="3F7DDFF0">
        <w:t>ni</w:t>
      </w:r>
      <w:r w:rsidR="00241682">
        <w:t>on</w:t>
      </w:r>
      <w:r w:rsidR="3F7DDFF0">
        <w:t xml:space="preserve"> </w:t>
      </w:r>
      <w:r>
        <w:t>H</w:t>
      </w:r>
      <w:r w:rsidR="13E769BB">
        <w:t xml:space="preserve">igh </w:t>
      </w:r>
      <w:r>
        <w:t>S</w:t>
      </w:r>
      <w:r w:rsidR="53E2243E">
        <w:t xml:space="preserve">chool </w:t>
      </w:r>
      <w:r>
        <w:t>D</w:t>
      </w:r>
      <w:r w:rsidR="483DA45B">
        <w:t>istrict</w:t>
      </w:r>
      <w:r>
        <w:t xml:space="preserve"> for necessary upgrades. </w:t>
      </w:r>
      <w:r w:rsidR="004F5FB6">
        <w:t>For your convenience, the book</w:t>
      </w:r>
      <w:r w:rsidR="00241682">
        <w:t xml:space="preserve"> </w:t>
      </w:r>
      <w:r w:rsidR="004F5FB6">
        <w:t xml:space="preserve">drop </w:t>
      </w:r>
      <w:r w:rsidR="00241682">
        <w:t xml:space="preserve">located at Lewis Family Branch </w:t>
      </w:r>
      <w:r w:rsidR="004F5FB6">
        <w:t xml:space="preserve">will remain open during this time.  </w:t>
      </w:r>
      <w:r w:rsidR="00241682">
        <w:t xml:space="preserve">You may continue to </w:t>
      </w:r>
      <w:r w:rsidR="00A779AC">
        <w:t>p</w:t>
      </w:r>
      <w:r w:rsidR="004F5FB6">
        <w:t xml:space="preserve">lace holds on library material online or over the phone and pick up your </w:t>
      </w:r>
      <w:r w:rsidR="00241682">
        <w:t>items</w:t>
      </w:r>
      <w:r w:rsidR="004F5FB6">
        <w:t xml:space="preserve"> at Ovitt Family Community Library. </w:t>
      </w:r>
      <w:r>
        <w:t xml:space="preserve">For more information about the Lewis Family Branch </w:t>
      </w:r>
      <w:r w:rsidR="00241682">
        <w:t xml:space="preserve">or the Summer at Ontario City </w:t>
      </w:r>
      <w:r>
        <w:t xml:space="preserve">Library </w:t>
      </w:r>
      <w:r w:rsidR="00241682">
        <w:t xml:space="preserve">programming please </w:t>
      </w:r>
      <w:r>
        <w:t>visit OntarioCA.gov/</w:t>
      </w:r>
      <w:proofErr w:type="spellStart"/>
      <w:r>
        <w:t>VirtualCenter</w:t>
      </w:r>
      <w:proofErr w:type="spellEnd"/>
      <w:r>
        <w:t xml:space="preserve"> or call 909-395-2004. </w:t>
      </w:r>
    </w:p>
    <w:p w14:paraId="2CE4BB5F" w14:textId="77777777" w:rsidR="00C27048" w:rsidRDefault="00C27048" w:rsidP="00687008">
      <w:pPr>
        <w:pStyle w:val="NoSpacing"/>
        <w:spacing w:line="360" w:lineRule="auto"/>
        <w:jc w:val="both"/>
      </w:pPr>
    </w:p>
    <w:p w14:paraId="6E86B1E1" w14:textId="77777777" w:rsidR="00C27048" w:rsidRPr="00C27048" w:rsidRDefault="00C27048" w:rsidP="00C27048">
      <w:pPr>
        <w:pStyle w:val="NoSpacing"/>
        <w:jc w:val="center"/>
        <w:rPr>
          <w:rFonts w:ascii="Century Gothic" w:hAnsi="Century Gothic"/>
        </w:rPr>
      </w:pPr>
      <w:r w:rsidRPr="00C27048">
        <w:rPr>
          <w:rFonts w:ascii="Century Gothic" w:hAnsi="Century Gothic"/>
        </w:rPr>
        <w:t># # #</w:t>
      </w:r>
    </w:p>
    <w:p w14:paraId="04B35313" w14:textId="77777777" w:rsidR="00C27048" w:rsidRDefault="00C27048" w:rsidP="00C27048">
      <w:pPr>
        <w:pStyle w:val="NoSpacing"/>
        <w:spacing w:line="360" w:lineRule="auto"/>
        <w:jc w:val="center"/>
      </w:pPr>
    </w:p>
    <w:p w14:paraId="4E40E5DF" w14:textId="03CFE047" w:rsidR="00687008" w:rsidRPr="00687008" w:rsidRDefault="00687008" w:rsidP="00687008">
      <w:pPr>
        <w:pStyle w:val="NoSpacing"/>
        <w:spacing w:line="360" w:lineRule="auto"/>
        <w:jc w:val="both"/>
        <w:rPr>
          <w:b/>
          <w:sz w:val="20"/>
        </w:rPr>
      </w:pPr>
      <w:r w:rsidRPr="00687008">
        <w:rPr>
          <w:b/>
          <w:sz w:val="20"/>
        </w:rPr>
        <w:t>About the City of Ontario</w:t>
      </w:r>
    </w:p>
    <w:p w14:paraId="7C48F2D3" w14:textId="101F97FA" w:rsidR="00E70BF1" w:rsidRDefault="00E70BF1" w:rsidP="00E70BF1">
      <w:pPr>
        <w:jc w:val="both"/>
      </w:pPr>
      <w:r>
        <w:rPr>
          <w:rFonts w:ascii="Century Gothic" w:hAnsi="Century Gothic"/>
          <w:color w:val="000000"/>
          <w:sz w:val="20"/>
          <w:szCs w:val="20"/>
        </w:rPr>
        <w:t>The City of Ontario</w:t>
      </w:r>
      <w:r>
        <w:rPr>
          <w:rStyle w:val="apple-converted-space"/>
          <w:rFonts w:ascii="Century Gothic" w:hAnsi="Century Gothic"/>
          <w:color w:val="000000"/>
          <w:sz w:val="20"/>
          <w:szCs w:val="20"/>
        </w:rPr>
        <w:t> </w:t>
      </w:r>
      <w:r>
        <w:rPr>
          <w:rFonts w:ascii="Century Gothic" w:hAnsi="Century Gothic"/>
          <w:i/>
          <w:iCs/>
          <w:color w:val="000000"/>
          <w:sz w:val="20"/>
          <w:szCs w:val="20"/>
        </w:rPr>
        <w:t>Elevates</w:t>
      </w:r>
      <w:r>
        <w:rPr>
          <w:rStyle w:val="apple-converted-space"/>
          <w:rFonts w:ascii="Century Gothic" w:hAnsi="Century Gothic"/>
          <w:color w:val="000000"/>
          <w:sz w:val="20"/>
          <w:szCs w:val="20"/>
        </w:rPr>
        <w:t> </w:t>
      </w:r>
      <w:r>
        <w:rPr>
          <w:rFonts w:ascii="Century Gothic" w:hAnsi="Century Gothic"/>
          <w:color w:val="000000"/>
          <w:sz w:val="20"/>
          <w:szCs w:val="20"/>
        </w:rPr>
        <w:t xml:space="preserve">the quality-of-life by creating urban lifestyle districts that create sustainable places to live, work and play. Located just 35 miles east of downtown Los Angeles, the City of Ontario is ideally situated as a gateway to Southern California. With major freeways, rail transportation and International Airport, Ontario offers the rest of the world to be a part of a culturally diverse community with rich history that is well positioned for quality development and economic sustainability for its 177,000 residents.  Complementing its business and residential core, Ontario offers premium entertainment venues such as the Ontario Convention Center, </w:t>
      </w:r>
      <w:r w:rsidR="004320E1">
        <w:rPr>
          <w:rFonts w:ascii="Century Gothic" w:hAnsi="Century Gothic"/>
          <w:color w:val="000000"/>
          <w:sz w:val="20"/>
          <w:szCs w:val="20"/>
        </w:rPr>
        <w:t>Toyota</w:t>
      </w:r>
      <w:r>
        <w:rPr>
          <w:rFonts w:ascii="Century Gothic" w:hAnsi="Century Gothic"/>
          <w:color w:val="000000"/>
          <w:sz w:val="20"/>
          <w:szCs w:val="20"/>
        </w:rPr>
        <w:t xml:space="preserve"> Arena, and the Ontario Mills Mall. To learn more about the City of Ontario, visit</w:t>
      </w:r>
      <w:r>
        <w:rPr>
          <w:rStyle w:val="apple-converted-space"/>
          <w:rFonts w:ascii="Century Gothic" w:hAnsi="Century Gothic"/>
          <w:color w:val="000000"/>
          <w:sz w:val="20"/>
          <w:szCs w:val="20"/>
        </w:rPr>
        <w:t> </w:t>
      </w:r>
      <w:hyperlink r:id="rId11" w:history="1">
        <w:r>
          <w:rPr>
            <w:rStyle w:val="Hyperlink"/>
            <w:rFonts w:ascii="Century Gothic" w:hAnsi="Century Gothic" w:cs="Arial"/>
            <w:color w:val="954F72"/>
            <w:sz w:val="20"/>
            <w:szCs w:val="20"/>
          </w:rPr>
          <w:t>www.ontarioca.gov</w:t>
        </w:r>
      </w:hyperlink>
      <w:r>
        <w:rPr>
          <w:rStyle w:val="apple-converted-space"/>
          <w:rFonts w:ascii="Century Gothic" w:hAnsi="Century Gothic"/>
          <w:color w:val="000000"/>
          <w:sz w:val="20"/>
          <w:szCs w:val="20"/>
        </w:rPr>
        <w:t> </w:t>
      </w:r>
      <w:r>
        <w:rPr>
          <w:rFonts w:ascii="Century Gothic" w:hAnsi="Century Gothic"/>
          <w:color w:val="000000"/>
          <w:sz w:val="20"/>
          <w:szCs w:val="20"/>
        </w:rPr>
        <w:t>or call (909) 395-2000.</w:t>
      </w:r>
    </w:p>
    <w:p w14:paraId="1012E71C" w14:textId="77777777" w:rsidR="00687008" w:rsidRDefault="00687008" w:rsidP="00687008">
      <w:pPr>
        <w:pStyle w:val="NoSpacing"/>
      </w:pPr>
    </w:p>
    <w:p w14:paraId="62CA00C1" w14:textId="77777777" w:rsidR="00024B68" w:rsidRDefault="00024B68" w:rsidP="00024B68"/>
    <w:p w14:paraId="7A8BCEF1" w14:textId="77777777" w:rsidR="00FC3688" w:rsidRPr="00024B68" w:rsidRDefault="00024B68" w:rsidP="00024B68">
      <w:pPr>
        <w:tabs>
          <w:tab w:val="left" w:pos="5715"/>
        </w:tabs>
      </w:pPr>
      <w:r>
        <w:tab/>
      </w:r>
    </w:p>
    <w:sectPr w:rsidR="00FC3688" w:rsidRPr="00024B68" w:rsidSect="004341D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2707" w:right="1080" w:bottom="2347" w:left="1080" w:header="1584" w:footer="20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E267A" w14:textId="77777777" w:rsidR="007C02D4" w:rsidRDefault="007C02D4" w:rsidP="00B604CD">
      <w:pPr>
        <w:spacing w:after="0" w:line="240" w:lineRule="auto"/>
      </w:pPr>
      <w:r>
        <w:separator/>
      </w:r>
    </w:p>
  </w:endnote>
  <w:endnote w:type="continuationSeparator" w:id="0">
    <w:p w14:paraId="088C039A" w14:textId="77777777" w:rsidR="007C02D4" w:rsidRDefault="007C02D4" w:rsidP="00B6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D1BEE" w14:textId="77777777" w:rsidR="00011BD2" w:rsidRDefault="00011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03C05" w14:textId="05F51D4A" w:rsidR="00011BD2" w:rsidRDefault="00011BD2">
    <w:pPr>
      <w:pStyle w:val="Footer"/>
    </w:pPr>
    <w:r>
      <w:rPr>
        <w:noProof/>
      </w:rPr>
      <w:drawing>
        <wp:anchor distT="0" distB="0" distL="114300" distR="114300" simplePos="0" relativeHeight="251659264" behindDoc="0" locked="0" layoutInCell="1" allowOverlap="1" wp14:anchorId="060992BC" wp14:editId="6EEE4379">
          <wp:simplePos x="0" y="0"/>
          <wp:positionH relativeFrom="column">
            <wp:posOffset>-714375</wp:posOffset>
          </wp:positionH>
          <wp:positionV relativeFrom="paragraph">
            <wp:posOffset>124460</wp:posOffset>
          </wp:positionV>
          <wp:extent cx="8106538" cy="133858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header2018-01.png"/>
                  <pic:cNvPicPr/>
                </pic:nvPicPr>
                <pic:blipFill>
                  <a:blip r:embed="rId1"/>
                  <a:stretch>
                    <a:fillRect/>
                  </a:stretch>
                </pic:blipFill>
                <pic:spPr>
                  <a:xfrm>
                    <a:off x="0" y="0"/>
                    <a:ext cx="8109122" cy="133900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1ABD" w14:textId="77777777" w:rsidR="00011BD2" w:rsidRDefault="00011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0A955" w14:textId="77777777" w:rsidR="007C02D4" w:rsidRDefault="007C02D4" w:rsidP="00B604CD">
      <w:pPr>
        <w:spacing w:after="0" w:line="240" w:lineRule="auto"/>
      </w:pPr>
      <w:r>
        <w:separator/>
      </w:r>
    </w:p>
  </w:footnote>
  <w:footnote w:type="continuationSeparator" w:id="0">
    <w:p w14:paraId="7E881225" w14:textId="77777777" w:rsidR="007C02D4" w:rsidRDefault="007C02D4" w:rsidP="00B60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B91D" w14:textId="77777777" w:rsidR="00011BD2" w:rsidRDefault="00011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CDA03" w14:textId="77777777" w:rsidR="00011BD2" w:rsidRPr="00363940" w:rsidRDefault="00011BD2" w:rsidP="00363940">
    <w:pPr>
      <w:pStyle w:val="Header"/>
    </w:pPr>
    <w:r>
      <w:rPr>
        <w:noProof/>
      </w:rPr>
      <w:drawing>
        <wp:anchor distT="0" distB="0" distL="114300" distR="114300" simplePos="0" relativeHeight="251658240" behindDoc="1" locked="0" layoutInCell="1" allowOverlap="1" wp14:anchorId="7CA58CB8" wp14:editId="76145B90">
          <wp:simplePos x="0" y="0"/>
          <wp:positionH relativeFrom="column">
            <wp:posOffset>-716915</wp:posOffset>
          </wp:positionH>
          <wp:positionV relativeFrom="paragraph">
            <wp:posOffset>-1005840</wp:posOffset>
          </wp:positionV>
          <wp:extent cx="7815580" cy="1558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Template2.1-01.png"/>
                  <pic:cNvPicPr/>
                </pic:nvPicPr>
                <pic:blipFill>
                  <a:blip r:embed="rId1"/>
                  <a:stretch>
                    <a:fillRect/>
                  </a:stretch>
                </pic:blipFill>
                <pic:spPr>
                  <a:xfrm>
                    <a:off x="0" y="0"/>
                    <a:ext cx="7815580" cy="15582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C5E4" w14:textId="77777777" w:rsidR="00011BD2" w:rsidRDefault="00011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43AE2"/>
    <w:multiLevelType w:val="hybridMultilevel"/>
    <w:tmpl w:val="44E2F56E"/>
    <w:lvl w:ilvl="0" w:tplc="534870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1D60E8"/>
    <w:multiLevelType w:val="hybridMultilevel"/>
    <w:tmpl w:val="C7326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05148"/>
    <w:multiLevelType w:val="hybridMultilevel"/>
    <w:tmpl w:val="CC9AE80C"/>
    <w:lvl w:ilvl="0" w:tplc="534870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0D40D8"/>
    <w:multiLevelType w:val="hybridMultilevel"/>
    <w:tmpl w:val="A0E4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93342"/>
    <w:multiLevelType w:val="hybridMultilevel"/>
    <w:tmpl w:val="57B4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543C49"/>
    <w:multiLevelType w:val="hybridMultilevel"/>
    <w:tmpl w:val="FB64C658"/>
    <w:lvl w:ilvl="0" w:tplc="534870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25850"/>
    <w:multiLevelType w:val="hybridMultilevel"/>
    <w:tmpl w:val="9790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2F"/>
    <w:rsid w:val="000024EB"/>
    <w:rsid w:val="00011BD2"/>
    <w:rsid w:val="00016D95"/>
    <w:rsid w:val="00024B68"/>
    <w:rsid w:val="000303F8"/>
    <w:rsid w:val="00030FA0"/>
    <w:rsid w:val="00044D7B"/>
    <w:rsid w:val="000744C1"/>
    <w:rsid w:val="00081BFD"/>
    <w:rsid w:val="000E28C5"/>
    <w:rsid w:val="00112668"/>
    <w:rsid w:val="001262F7"/>
    <w:rsid w:val="0014615C"/>
    <w:rsid w:val="00161E0A"/>
    <w:rsid w:val="00167B76"/>
    <w:rsid w:val="001B16FA"/>
    <w:rsid w:val="001B56BB"/>
    <w:rsid w:val="001C0A77"/>
    <w:rsid w:val="001C273C"/>
    <w:rsid w:val="001C54BA"/>
    <w:rsid w:val="001D0C23"/>
    <w:rsid w:val="001D2D03"/>
    <w:rsid w:val="001E42BA"/>
    <w:rsid w:val="001E7530"/>
    <w:rsid w:val="001F1581"/>
    <w:rsid w:val="00211550"/>
    <w:rsid w:val="00215076"/>
    <w:rsid w:val="00222D18"/>
    <w:rsid w:val="002324F5"/>
    <w:rsid w:val="00241682"/>
    <w:rsid w:val="00243067"/>
    <w:rsid w:val="0024435D"/>
    <w:rsid w:val="00251773"/>
    <w:rsid w:val="00262FD2"/>
    <w:rsid w:val="00263BF4"/>
    <w:rsid w:val="00291FDF"/>
    <w:rsid w:val="002B63A9"/>
    <w:rsid w:val="0031262A"/>
    <w:rsid w:val="00323909"/>
    <w:rsid w:val="00352FBC"/>
    <w:rsid w:val="00363940"/>
    <w:rsid w:val="00365289"/>
    <w:rsid w:val="00374A8C"/>
    <w:rsid w:val="00382C69"/>
    <w:rsid w:val="003B50AE"/>
    <w:rsid w:val="003C014D"/>
    <w:rsid w:val="003C378B"/>
    <w:rsid w:val="003C40A7"/>
    <w:rsid w:val="003C7C3F"/>
    <w:rsid w:val="003D3B7F"/>
    <w:rsid w:val="003D7D41"/>
    <w:rsid w:val="003E2C07"/>
    <w:rsid w:val="0043203F"/>
    <w:rsid w:val="004320E1"/>
    <w:rsid w:val="0043215B"/>
    <w:rsid w:val="00432F99"/>
    <w:rsid w:val="004341DA"/>
    <w:rsid w:val="00446543"/>
    <w:rsid w:val="00466E54"/>
    <w:rsid w:val="00467672"/>
    <w:rsid w:val="004832F1"/>
    <w:rsid w:val="00497A0F"/>
    <w:rsid w:val="004B7F2C"/>
    <w:rsid w:val="004E0B85"/>
    <w:rsid w:val="004E1F9E"/>
    <w:rsid w:val="004E512B"/>
    <w:rsid w:val="004F0DDC"/>
    <w:rsid w:val="004F5FB6"/>
    <w:rsid w:val="00532363"/>
    <w:rsid w:val="00535AA9"/>
    <w:rsid w:val="00537854"/>
    <w:rsid w:val="0058023C"/>
    <w:rsid w:val="005A3F3B"/>
    <w:rsid w:val="005C49A9"/>
    <w:rsid w:val="005C4C00"/>
    <w:rsid w:val="005C5697"/>
    <w:rsid w:val="005F6F50"/>
    <w:rsid w:val="00626E5D"/>
    <w:rsid w:val="00634F30"/>
    <w:rsid w:val="00680A3B"/>
    <w:rsid w:val="00687008"/>
    <w:rsid w:val="00697D16"/>
    <w:rsid w:val="006A02AC"/>
    <w:rsid w:val="006A42BB"/>
    <w:rsid w:val="006E42FB"/>
    <w:rsid w:val="006F53CD"/>
    <w:rsid w:val="006F7C22"/>
    <w:rsid w:val="007276AD"/>
    <w:rsid w:val="007325D5"/>
    <w:rsid w:val="00736BD6"/>
    <w:rsid w:val="00764F61"/>
    <w:rsid w:val="00767733"/>
    <w:rsid w:val="007A0E39"/>
    <w:rsid w:val="007B25A3"/>
    <w:rsid w:val="007B57ED"/>
    <w:rsid w:val="007C02D4"/>
    <w:rsid w:val="007C076E"/>
    <w:rsid w:val="007C0BDA"/>
    <w:rsid w:val="007C1611"/>
    <w:rsid w:val="007D6ADB"/>
    <w:rsid w:val="007F436E"/>
    <w:rsid w:val="00805433"/>
    <w:rsid w:val="00820539"/>
    <w:rsid w:val="00821285"/>
    <w:rsid w:val="008A522D"/>
    <w:rsid w:val="008A5873"/>
    <w:rsid w:val="008D27F2"/>
    <w:rsid w:val="00920D79"/>
    <w:rsid w:val="00921A14"/>
    <w:rsid w:val="00930DE0"/>
    <w:rsid w:val="00931C28"/>
    <w:rsid w:val="00935FD3"/>
    <w:rsid w:val="00945CE1"/>
    <w:rsid w:val="0095652D"/>
    <w:rsid w:val="00980121"/>
    <w:rsid w:val="009816D1"/>
    <w:rsid w:val="00983F28"/>
    <w:rsid w:val="009C7A40"/>
    <w:rsid w:val="009D3077"/>
    <w:rsid w:val="009E0F2C"/>
    <w:rsid w:val="009E6E4D"/>
    <w:rsid w:val="00A10A71"/>
    <w:rsid w:val="00A147E6"/>
    <w:rsid w:val="00A25A16"/>
    <w:rsid w:val="00A52F88"/>
    <w:rsid w:val="00A779AC"/>
    <w:rsid w:val="00A813D7"/>
    <w:rsid w:val="00AF708F"/>
    <w:rsid w:val="00B2134E"/>
    <w:rsid w:val="00B315F4"/>
    <w:rsid w:val="00B33C63"/>
    <w:rsid w:val="00B45E97"/>
    <w:rsid w:val="00B602D5"/>
    <w:rsid w:val="00B604CD"/>
    <w:rsid w:val="00B65857"/>
    <w:rsid w:val="00B674F7"/>
    <w:rsid w:val="00B7517C"/>
    <w:rsid w:val="00B75C54"/>
    <w:rsid w:val="00B8033A"/>
    <w:rsid w:val="00B81EB1"/>
    <w:rsid w:val="00B8522E"/>
    <w:rsid w:val="00B91B03"/>
    <w:rsid w:val="00BA1F7D"/>
    <w:rsid w:val="00BA2001"/>
    <w:rsid w:val="00BD4928"/>
    <w:rsid w:val="00BD75D7"/>
    <w:rsid w:val="00BE012F"/>
    <w:rsid w:val="00BE24D3"/>
    <w:rsid w:val="00C01E64"/>
    <w:rsid w:val="00C06C75"/>
    <w:rsid w:val="00C201A5"/>
    <w:rsid w:val="00C2250A"/>
    <w:rsid w:val="00C27048"/>
    <w:rsid w:val="00C52120"/>
    <w:rsid w:val="00C64E0C"/>
    <w:rsid w:val="00C66317"/>
    <w:rsid w:val="00C85613"/>
    <w:rsid w:val="00D01347"/>
    <w:rsid w:val="00D42026"/>
    <w:rsid w:val="00D76CBB"/>
    <w:rsid w:val="00DB1556"/>
    <w:rsid w:val="00DC517B"/>
    <w:rsid w:val="00DD22EE"/>
    <w:rsid w:val="00DE5611"/>
    <w:rsid w:val="00E70BF1"/>
    <w:rsid w:val="00E83598"/>
    <w:rsid w:val="00E96A39"/>
    <w:rsid w:val="00EA3668"/>
    <w:rsid w:val="00EC4764"/>
    <w:rsid w:val="00EC6EAE"/>
    <w:rsid w:val="00F0282E"/>
    <w:rsid w:val="00F16830"/>
    <w:rsid w:val="00F42143"/>
    <w:rsid w:val="00F55E75"/>
    <w:rsid w:val="00F87CB3"/>
    <w:rsid w:val="00FC3688"/>
    <w:rsid w:val="00FE01F2"/>
    <w:rsid w:val="13E769BB"/>
    <w:rsid w:val="175E177B"/>
    <w:rsid w:val="199D1A4C"/>
    <w:rsid w:val="3F7DDFF0"/>
    <w:rsid w:val="483DA45B"/>
    <w:rsid w:val="53E2243E"/>
    <w:rsid w:val="5CC8B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8C9A5"/>
  <w15:docId w15:val="{6083A2F1-89B9-3A4F-A2E7-45B2F012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15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6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4CD"/>
  </w:style>
  <w:style w:type="paragraph" w:styleId="Footer">
    <w:name w:val="footer"/>
    <w:basedOn w:val="Normal"/>
    <w:link w:val="FooterChar"/>
    <w:uiPriority w:val="99"/>
    <w:unhideWhenUsed/>
    <w:locked/>
    <w:rsid w:val="00B6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4CD"/>
  </w:style>
  <w:style w:type="paragraph" w:styleId="BalloonText">
    <w:name w:val="Balloon Text"/>
    <w:basedOn w:val="Normal"/>
    <w:link w:val="BalloonTextChar"/>
    <w:uiPriority w:val="99"/>
    <w:semiHidden/>
    <w:unhideWhenUsed/>
    <w:locked/>
    <w:rsid w:val="00B6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CD"/>
    <w:rPr>
      <w:rFonts w:ascii="Tahoma" w:hAnsi="Tahoma" w:cs="Tahoma"/>
      <w:sz w:val="16"/>
      <w:szCs w:val="16"/>
    </w:rPr>
  </w:style>
  <w:style w:type="paragraph" w:styleId="NoSpacing">
    <w:name w:val="No Spacing"/>
    <w:uiPriority w:val="1"/>
    <w:qFormat/>
    <w:locked/>
    <w:rsid w:val="00B604CD"/>
    <w:pPr>
      <w:spacing w:after="0" w:line="240" w:lineRule="auto"/>
    </w:pPr>
  </w:style>
  <w:style w:type="character" w:styleId="PlaceholderText">
    <w:name w:val="Placeholder Text"/>
    <w:basedOn w:val="DefaultParagraphFont"/>
    <w:uiPriority w:val="99"/>
    <w:semiHidden/>
    <w:locked/>
    <w:rsid w:val="003E2C07"/>
    <w:rPr>
      <w:color w:val="808080"/>
    </w:rPr>
  </w:style>
  <w:style w:type="character" w:customStyle="1" w:styleId="TitleSubjectPressRelease">
    <w:name w:val="TitleSubjectPressRelease"/>
    <w:uiPriority w:val="1"/>
    <w:locked/>
    <w:rsid w:val="001262F7"/>
    <w:rPr>
      <w:rFonts w:ascii="Arial" w:hAnsi="Arial"/>
      <w:b/>
      <w:sz w:val="28"/>
    </w:rPr>
  </w:style>
  <w:style w:type="character" w:customStyle="1" w:styleId="PressReleaseContent">
    <w:name w:val="PressReleaseContent"/>
    <w:basedOn w:val="DefaultParagraphFont"/>
    <w:uiPriority w:val="1"/>
    <w:locked/>
    <w:rsid w:val="001262F7"/>
    <w:rPr>
      <w:rFonts w:ascii="Arial" w:hAnsi="Arial"/>
      <w:sz w:val="24"/>
    </w:rPr>
  </w:style>
  <w:style w:type="paragraph" w:styleId="Revision">
    <w:name w:val="Revision"/>
    <w:hidden/>
    <w:uiPriority w:val="99"/>
    <w:semiHidden/>
    <w:rsid w:val="00363940"/>
    <w:pPr>
      <w:spacing w:after="0" w:line="240" w:lineRule="auto"/>
    </w:pPr>
  </w:style>
  <w:style w:type="character" w:styleId="Hyperlink">
    <w:name w:val="Hyperlink"/>
    <w:basedOn w:val="DefaultParagraphFont"/>
    <w:uiPriority w:val="99"/>
    <w:unhideWhenUsed/>
    <w:locked/>
    <w:rsid w:val="00263BF4"/>
    <w:rPr>
      <w:color w:val="0000FF" w:themeColor="hyperlink"/>
      <w:u w:val="single"/>
    </w:rPr>
  </w:style>
  <w:style w:type="character" w:customStyle="1" w:styleId="apple-converted-space">
    <w:name w:val="apple-converted-space"/>
    <w:basedOn w:val="DefaultParagraphFont"/>
    <w:rsid w:val="00E7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6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tario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2A048AF49E54C9E11482BB82C7AE1" ma:contentTypeVersion="11" ma:contentTypeDescription="Create a new document." ma:contentTypeScope="" ma:versionID="5237418ba59191a2798e359ac1369313">
  <xsd:schema xmlns:xsd="http://www.w3.org/2001/XMLSchema" xmlns:xs="http://www.w3.org/2001/XMLSchema" xmlns:p="http://schemas.microsoft.com/office/2006/metadata/properties" xmlns:ns3="da53c557-19c7-421e-809c-a9a4e3ef1d48" xmlns:ns4="1e097124-e2d5-4453-b156-67f61238937e" targetNamespace="http://schemas.microsoft.com/office/2006/metadata/properties" ma:root="true" ma:fieldsID="cdcf97f602adbfd9e778f288a647516b" ns3:_="" ns4:_="">
    <xsd:import namespace="da53c557-19c7-421e-809c-a9a4e3ef1d48"/>
    <xsd:import namespace="1e097124-e2d5-4453-b156-67f6123893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3c557-19c7-421e-809c-a9a4e3ef1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97124-e2d5-4453-b156-67f6123893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F784A-C22B-47F2-AEAF-9352C1E4DEB4}">
  <ds:schemaRefs>
    <ds:schemaRef ds:uri="http://schemas.microsoft.com/sharepoint/v3/contenttype/forms"/>
  </ds:schemaRefs>
</ds:datastoreItem>
</file>

<file path=customXml/itemProps2.xml><?xml version="1.0" encoding="utf-8"?>
<ds:datastoreItem xmlns:ds="http://schemas.openxmlformats.org/officeDocument/2006/customXml" ds:itemID="{A61C8CEC-009E-4094-B440-71A73AFE6E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540A7-1C0D-4BED-B78D-C47503E9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3c557-19c7-421e-809c-a9a4e3ef1d48"/>
    <ds:schemaRef ds:uri="1e097124-e2d5-4453-b156-67f612389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7313C-9EA2-42BD-8034-DD67FD05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Chesin</dc:creator>
  <cp:lastModifiedBy>Shawn Thrasher</cp:lastModifiedBy>
  <cp:revision>3</cp:revision>
  <cp:lastPrinted>2019-01-04T17:08:00Z</cp:lastPrinted>
  <dcterms:created xsi:type="dcterms:W3CDTF">2020-05-21T19:27:00Z</dcterms:created>
  <dcterms:modified xsi:type="dcterms:W3CDTF">2020-05-21T19:27:00Z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0x0101000232A048AF49E54C9E11482BB82C7AE1</vt:lpwstr>
  </property>
</Properties>
</file>